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3893" w14:textId="77777777" w:rsidR="004011B9" w:rsidRDefault="00000000">
      <w:pPr>
        <w:spacing w:after="554" w:line="259" w:lineRule="auto"/>
        <w:ind w:left="0" w:right="1" w:firstLine="0"/>
        <w:jc w:val="center"/>
      </w:pPr>
      <w:r>
        <w:rPr>
          <w:b/>
          <w:sz w:val="28"/>
        </w:rPr>
        <w:t>Charte de l’athlète – Twirling Club de Fougères</w:t>
      </w:r>
    </w:p>
    <w:p w14:paraId="033143CF" w14:textId="77777777" w:rsidR="004011B9" w:rsidRDefault="00000000">
      <w:pPr>
        <w:spacing w:after="601"/>
        <w:ind w:left="-5"/>
      </w:pPr>
      <w:r>
        <w:t>Chaque athlète, licencié de l’association Twirling Club de Fougères, s’engage à respecter les statuts et le règlement intérieur du club et l’ensemble des règlements de la Fédération Française Sportive de Twirling Bâton.</w:t>
      </w:r>
    </w:p>
    <w:p w14:paraId="14031EF7" w14:textId="77777777" w:rsidR="004011B9" w:rsidRDefault="00000000">
      <w:pPr>
        <w:spacing w:after="601"/>
        <w:ind w:left="-5"/>
      </w:pPr>
      <w:r>
        <w:t>La Fédération a adopté il y a quelques années une charte d’éthique et de déontologie qui comprend une « charte de l’athlète » listant les engagements de l’athlète à savoir le respect du règlement sportif, des encadrants ou encore des jurys et de ses décisions.</w:t>
      </w:r>
    </w:p>
    <w:p w14:paraId="56C79723" w14:textId="77777777" w:rsidR="004011B9" w:rsidRDefault="00000000">
      <w:pPr>
        <w:ind w:left="-5"/>
      </w:pPr>
      <w:r>
        <w:t>Dans ce cadre, le club entend rappeler à tous les athlètes qu’ils s’engagent, dans le cadre de leur pratique, à :</w:t>
      </w:r>
    </w:p>
    <w:p w14:paraId="41FE0D68" w14:textId="77777777" w:rsidR="004011B9" w:rsidRDefault="00000000">
      <w:pPr>
        <w:numPr>
          <w:ilvl w:val="0"/>
          <w:numId w:val="1"/>
        </w:numPr>
        <w:ind w:hanging="360"/>
      </w:pPr>
      <w:r>
        <w:t>Respecter les encadrants bénévoles du club ;</w:t>
      </w:r>
    </w:p>
    <w:p w14:paraId="4A5513A4" w14:textId="77777777" w:rsidR="004011B9" w:rsidRDefault="00000000">
      <w:pPr>
        <w:numPr>
          <w:ilvl w:val="0"/>
          <w:numId w:val="1"/>
        </w:numPr>
        <w:ind w:hanging="360"/>
      </w:pPr>
      <w:r>
        <w:t>Respecter les entraineurs rémunérés par le club à l’occasion de stages chorégraphiques et de suivi ;</w:t>
      </w:r>
    </w:p>
    <w:p w14:paraId="3CDF51A5" w14:textId="77777777" w:rsidR="004011B9" w:rsidRDefault="00000000">
      <w:pPr>
        <w:numPr>
          <w:ilvl w:val="0"/>
          <w:numId w:val="1"/>
        </w:numPr>
        <w:ind w:hanging="360"/>
      </w:pPr>
      <w:r>
        <w:t>Être présent aux créneaux d’entrainement qui leurs sont proposés et le cas échéant de prévenir de leur absence ;</w:t>
      </w:r>
    </w:p>
    <w:p w14:paraId="5E4C0354" w14:textId="77777777" w:rsidR="004011B9" w:rsidRDefault="00000000">
      <w:pPr>
        <w:numPr>
          <w:ilvl w:val="0"/>
          <w:numId w:val="1"/>
        </w:numPr>
        <w:spacing w:after="605"/>
        <w:ind w:hanging="360"/>
      </w:pPr>
      <w:r>
        <w:t>Rester fair-play et juste en toutes circonstances.</w:t>
      </w:r>
    </w:p>
    <w:p w14:paraId="252885EF" w14:textId="77777777" w:rsidR="004011B9" w:rsidRDefault="00000000">
      <w:pPr>
        <w:ind w:left="-5"/>
      </w:pPr>
      <w:r>
        <w:t>S’agissant plus particulièrement des athlètes dont la chorégraphie est réalisée par un entraineur rémunéré par le club, ils s’engagent à :</w:t>
      </w:r>
    </w:p>
    <w:p w14:paraId="1EA6E231" w14:textId="77777777" w:rsidR="004011B9" w:rsidRDefault="00000000">
      <w:pPr>
        <w:numPr>
          <w:ilvl w:val="0"/>
          <w:numId w:val="1"/>
        </w:numPr>
        <w:ind w:hanging="360"/>
      </w:pPr>
      <w:r>
        <w:t>Être présent lors des entrainements de montage chorégraphique ;</w:t>
      </w:r>
    </w:p>
    <w:p w14:paraId="03402668" w14:textId="77777777" w:rsidR="004011B9" w:rsidRDefault="00000000">
      <w:pPr>
        <w:numPr>
          <w:ilvl w:val="0"/>
          <w:numId w:val="1"/>
        </w:numPr>
        <w:spacing w:after="430" w:line="430" w:lineRule="auto"/>
        <w:ind w:hanging="360"/>
      </w:pPr>
      <w:r>
        <w:t>Assister de manière assidue aux entrainements avec leur entraineur de suivi ; -</w:t>
      </w:r>
      <w:r>
        <w:tab/>
        <w:t>Respecter les valeurs de fair-play, de bienveillance et de persévérance.</w:t>
      </w:r>
    </w:p>
    <w:p w14:paraId="4F0E0486" w14:textId="77777777" w:rsidR="004011B9" w:rsidRDefault="00000000">
      <w:pPr>
        <w:spacing w:after="601"/>
        <w:ind w:left="-5"/>
      </w:pPr>
      <w:r>
        <w:t>Les dirigeants du club et ses entraineurs mettent tout en œuvre pour vous permettre d’évoluer dans les meilleures conditions et vous souhaitent de vous épanouir dans la pratique du twirling, en loisir ou en compétition.</w:t>
      </w:r>
    </w:p>
    <w:p w14:paraId="67D070FB" w14:textId="6E5190B8" w:rsidR="004011B9" w:rsidRDefault="00000000">
      <w:pPr>
        <w:spacing w:after="881" w:line="418" w:lineRule="auto"/>
        <w:ind w:left="-5"/>
      </w:pPr>
      <w:r>
        <w:t xml:space="preserve">Mr/Mme …………………….. </w:t>
      </w:r>
      <w:proofErr w:type="gramStart"/>
      <w:r>
        <w:t>certifie</w:t>
      </w:r>
      <w:proofErr w:type="gramEnd"/>
      <w:r>
        <w:t xml:space="preserve"> avoir pris connaissance de la charte, le </w:t>
      </w:r>
      <w:r w:rsidR="005336A9">
        <w:t>.</w:t>
      </w:r>
      <w:r>
        <w:t>…</w:t>
      </w:r>
      <w:proofErr w:type="gramStart"/>
      <w:r>
        <w:t>/….</w:t>
      </w:r>
      <w:proofErr w:type="gramEnd"/>
      <w:r>
        <w:t>/202</w:t>
      </w:r>
      <w:r w:rsidR="005336A9">
        <w:t>5</w:t>
      </w:r>
      <w:r>
        <w:t xml:space="preserve"> Signature athlète : </w:t>
      </w:r>
    </w:p>
    <w:p w14:paraId="428B3808" w14:textId="77777777" w:rsidR="004011B9" w:rsidRDefault="00000000">
      <w:pPr>
        <w:ind w:left="-5"/>
      </w:pPr>
      <w:r>
        <w:t xml:space="preserve">Signature d’un représentant légal si athlète mineur : </w:t>
      </w:r>
    </w:p>
    <w:sectPr w:rsidR="004011B9">
      <w:pgSz w:w="11900" w:h="16840"/>
      <w:pgMar w:top="1440" w:right="1416" w:bottom="144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04F8A"/>
    <w:multiLevelType w:val="hybridMultilevel"/>
    <w:tmpl w:val="3EAE24A2"/>
    <w:lvl w:ilvl="0" w:tplc="C96254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32018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2CB6F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7C12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3E56B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6AA9A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2046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08F34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7E82D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682049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1B9"/>
    <w:rsid w:val="004011B9"/>
    <w:rsid w:val="005336A9"/>
    <w:rsid w:val="00EA2A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5018D5C"/>
  <w15:docId w15:val="{6C803865-C8F6-494C-9386-274D8E0A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3" w:line="265" w:lineRule="auto"/>
      <w:ind w:left="10" w:hanging="10"/>
      <w:jc w:val="both"/>
    </w:pPr>
    <w:rPr>
      <w:rFonts w:ascii="Arial" w:eastAsia="Arial" w:hAnsi="Arial" w:cs="Arial"/>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1425</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Charte athlète</dc:title>
  <dc:subject/>
  <dc:creator>Sarah Suissa</dc:creator>
  <cp:keywords/>
  <cp:lastModifiedBy>Sarah Suissa</cp:lastModifiedBy>
  <cp:revision>2</cp:revision>
  <dcterms:created xsi:type="dcterms:W3CDTF">2025-09-30T12:57:00Z</dcterms:created>
  <dcterms:modified xsi:type="dcterms:W3CDTF">2025-09-30T12:57:00Z</dcterms:modified>
</cp:coreProperties>
</file>